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F6" w:rsidRDefault="00CD752D" w:rsidP="00A30519">
      <w:pPr>
        <w:rPr>
          <w:rFonts w:cs="Aparajita"/>
          <w:bCs/>
          <w:iCs/>
        </w:rPr>
      </w:pPr>
      <w:r>
        <w:rPr>
          <w:rFonts w:cs="Aparajita"/>
          <w:bCs/>
          <w:iCs/>
        </w:rPr>
        <w:t>07</w:t>
      </w:r>
      <w:r w:rsidR="00CE2C15">
        <w:rPr>
          <w:rFonts w:cs="Aparajita"/>
          <w:bCs/>
          <w:iCs/>
        </w:rPr>
        <w:t xml:space="preserve">. Mai </w:t>
      </w:r>
      <w:r w:rsidR="007148F7">
        <w:rPr>
          <w:rFonts w:cs="Aparajita"/>
          <w:bCs/>
          <w:iCs/>
        </w:rPr>
        <w:t>2018</w:t>
      </w:r>
    </w:p>
    <w:p w:rsidR="00E00AF6" w:rsidRDefault="00E00AF6" w:rsidP="00A30519">
      <w:pPr>
        <w:rPr>
          <w:rFonts w:cs="Aparajita"/>
          <w:bCs/>
          <w:iCs/>
        </w:rPr>
      </w:pPr>
    </w:p>
    <w:p w:rsidR="008E3BB5" w:rsidRPr="008E3BB5" w:rsidRDefault="008E3BB5" w:rsidP="008E3BB5">
      <w:pPr>
        <w:rPr>
          <w:b/>
          <w:u w:val="single"/>
        </w:rPr>
      </w:pPr>
      <w:r w:rsidRPr="008E3BB5">
        <w:rPr>
          <w:b/>
          <w:u w:val="single"/>
        </w:rPr>
        <w:t>Erste Präventions- und Bildungskonferenz in Bochum war ein voller Erfolg</w:t>
      </w:r>
    </w:p>
    <w:p w:rsidR="008E3BB5" w:rsidRPr="008E3BB5" w:rsidRDefault="008E3BB5" w:rsidP="008E3BB5"/>
    <w:p w:rsidR="008E3BB5" w:rsidRPr="008E3BB5" w:rsidRDefault="008E3BB5" w:rsidP="008E3BB5">
      <w:r w:rsidRPr="008E3BB5">
        <w:t>Unter dem Motto „Bochum knüpft weiter am Netz für Prävention und Bildung“ trafen sich</w:t>
      </w:r>
      <w:r>
        <w:t xml:space="preserve"> Ende April knapp </w:t>
      </w:r>
      <w:r w:rsidRPr="008E3BB5">
        <w:t xml:space="preserve">300 </w:t>
      </w:r>
      <w:r>
        <w:t>Vertreter*innen</w:t>
      </w:r>
      <w:r w:rsidRPr="008E3BB5">
        <w:t xml:space="preserve"> von Stiftungen, Trägern der freien Jugendhilfe und Wohlfahrtspflege, Verwaltung, Politik</w:t>
      </w:r>
      <w:r w:rsidR="009566E7">
        <w:t>, Ministerien</w:t>
      </w:r>
      <w:r w:rsidR="005E460A">
        <w:t xml:space="preserve">, </w:t>
      </w:r>
      <w:r w:rsidRPr="008E3BB5">
        <w:t>Schulen sowie</w:t>
      </w:r>
      <w:r w:rsidR="009566E7">
        <w:t xml:space="preserve"> deren Schüler*innen </w:t>
      </w:r>
      <w:r w:rsidRPr="008E3BB5">
        <w:t>und Elternvertretungen</w:t>
      </w:r>
      <w:r>
        <w:t xml:space="preserve"> </w:t>
      </w:r>
      <w:r w:rsidRPr="008E3BB5">
        <w:t xml:space="preserve">im Anneliese </w:t>
      </w:r>
      <w:proofErr w:type="spellStart"/>
      <w:r w:rsidRPr="008E3BB5">
        <w:t>Brost</w:t>
      </w:r>
      <w:proofErr w:type="spellEnd"/>
      <w:r w:rsidRPr="008E3BB5">
        <w:t xml:space="preserve"> Musikforum.</w:t>
      </w:r>
    </w:p>
    <w:p w:rsidR="00CD752D" w:rsidRDefault="00CD752D" w:rsidP="008E3BB5"/>
    <w:p w:rsidR="008E3BB5" w:rsidRPr="008E3BB5" w:rsidRDefault="00285381" w:rsidP="008E3BB5">
      <w:r>
        <w:t>Die</w:t>
      </w:r>
      <w:r w:rsidR="00A1107E">
        <w:t xml:space="preserve"> in dieser Form lande</w:t>
      </w:r>
      <w:r w:rsidR="003E58D0">
        <w:t>s</w:t>
      </w:r>
      <w:r w:rsidR="00A1107E">
        <w:t xml:space="preserve">weit einmalige </w:t>
      </w:r>
      <w:r>
        <w:t xml:space="preserve">gemeinsame </w:t>
      </w:r>
      <w:r w:rsidR="008E3BB5" w:rsidRPr="008E3BB5">
        <w:t>Präventions- und Bildun</w:t>
      </w:r>
      <w:r w:rsidR="00A23976">
        <w:t>gskonferenz</w:t>
      </w:r>
      <w:r w:rsidR="008E3BB5">
        <w:t xml:space="preserve"> </w:t>
      </w:r>
      <w:r w:rsidR="008E3BB5" w:rsidRPr="008E3BB5">
        <w:t xml:space="preserve">hatte das Ziel, </w:t>
      </w:r>
      <w:r w:rsidR="009566E7">
        <w:t>weitere Ide</w:t>
      </w:r>
      <w:r w:rsidR="008E3BB5">
        <w:t>en zu sammeln</w:t>
      </w:r>
      <w:r w:rsidR="009A6E04">
        <w:t>,</w:t>
      </w:r>
      <w:r w:rsidR="008E3BB5">
        <w:t xml:space="preserve"> um </w:t>
      </w:r>
      <w:r w:rsidR="008E3BB5" w:rsidRPr="008E3BB5">
        <w:t>eine funktionierende Präventions</w:t>
      </w:r>
      <w:r w:rsidR="00A23976">
        <w:t>- und Bildungs</w:t>
      </w:r>
      <w:r w:rsidR="008E3BB5" w:rsidRPr="008E3BB5">
        <w:t xml:space="preserve">strategie </w:t>
      </w:r>
      <w:r w:rsidR="00A23976">
        <w:t xml:space="preserve">für Bochum </w:t>
      </w:r>
      <w:r w:rsidR="001A184B">
        <w:t>aufzubauen. D</w:t>
      </w:r>
      <w:r w:rsidR="008E3BB5" w:rsidRPr="008E3BB5">
        <w:t>ie Unterstützung von Kindern und Jugendlichen vor allem in Stadt</w:t>
      </w:r>
      <w:r w:rsidR="001A184B">
        <w:t>quartieren</w:t>
      </w:r>
      <w:r w:rsidR="008E3BB5" w:rsidRPr="008E3BB5">
        <w:t xml:space="preserve"> mit niedrigem Bildungs- und hohem Armutsrisiko </w:t>
      </w:r>
      <w:r w:rsidR="001A184B">
        <w:t xml:space="preserve">soll </w:t>
      </w:r>
      <w:r w:rsidR="008E3BB5" w:rsidRPr="008E3BB5">
        <w:t xml:space="preserve">von klein auf möglich </w:t>
      </w:r>
      <w:r w:rsidR="001A184B">
        <w:t>ge</w:t>
      </w:r>
      <w:r w:rsidR="008E3BB5" w:rsidRPr="008E3BB5">
        <w:t>macht</w:t>
      </w:r>
      <w:r w:rsidR="001A184B">
        <w:t xml:space="preserve"> werden</w:t>
      </w:r>
      <w:r w:rsidR="008E3BB5" w:rsidRPr="008E3BB5">
        <w:t>. Im Idealfall soll ab der</w:t>
      </w:r>
      <w:r w:rsidR="009566E7">
        <w:t xml:space="preserve"> </w:t>
      </w:r>
      <w:r w:rsidR="008E3BB5" w:rsidRPr="008E3BB5">
        <w:t xml:space="preserve">Schwangerschaft bis hin zum Eintritt in das Berufsleben Hilfe </w:t>
      </w:r>
      <w:r w:rsidR="00A23976">
        <w:t>gewährleistet werden</w:t>
      </w:r>
      <w:r w:rsidR="001A184B">
        <w:t xml:space="preserve"> können</w:t>
      </w:r>
      <w:r w:rsidR="00A23976">
        <w:t>.</w:t>
      </w:r>
      <w:r w:rsidR="008E3BB5" w:rsidRPr="008E3BB5">
        <w:t xml:space="preserve"> </w:t>
      </w:r>
    </w:p>
    <w:p w:rsidR="008E3BB5" w:rsidRDefault="008E3BB5" w:rsidP="005E460A">
      <w:r w:rsidRPr="008E3BB5">
        <w:t>„Wir wollen Chancengleichheit, gute Bildung und die gesellschaftliche Teilhabe - unabhängig von der sozialen Herkunft für</w:t>
      </w:r>
      <w:r>
        <w:t xml:space="preserve"> Bochumer Kinder - erreichen.</w:t>
      </w:r>
      <w:r w:rsidR="005E460A">
        <w:t xml:space="preserve"> </w:t>
      </w:r>
      <w:r w:rsidR="005E460A" w:rsidRPr="009566E7">
        <w:t>Wir müssen alles dafür tun, damit Hartz IV nicht vererbt wird.</w:t>
      </w:r>
      <w:r>
        <w:t xml:space="preserve">“ so </w:t>
      </w:r>
      <w:r w:rsidRPr="008E3BB5">
        <w:t xml:space="preserve">OB Thomas </w:t>
      </w:r>
      <w:proofErr w:type="spellStart"/>
      <w:r w:rsidRPr="008E3BB5">
        <w:t>Eiskirch</w:t>
      </w:r>
      <w:proofErr w:type="spellEnd"/>
      <w:r>
        <w:t>.</w:t>
      </w:r>
    </w:p>
    <w:p w:rsidR="009566E7" w:rsidRDefault="009566E7" w:rsidP="009566E7"/>
    <w:p w:rsidR="009566E7" w:rsidRDefault="005E460A" w:rsidP="009566E7">
      <w:r>
        <w:t xml:space="preserve">Dass Bochum bereits jetzt schon </w:t>
      </w:r>
      <w:r w:rsidR="009566E7" w:rsidRPr="009566E7">
        <w:t>dank zahlreicher b</w:t>
      </w:r>
      <w:r>
        <w:t>estehender Angebote</w:t>
      </w:r>
      <w:r w:rsidR="009566E7">
        <w:t xml:space="preserve"> </w:t>
      </w:r>
      <w:r w:rsidR="009566E7" w:rsidRPr="009566E7">
        <w:t>für Kind</w:t>
      </w:r>
      <w:r>
        <w:t xml:space="preserve">er und Jugendliche gut aufgestellt ist, </w:t>
      </w:r>
      <w:r w:rsidR="00535E24">
        <w:t>es aber</w:t>
      </w:r>
      <w:r w:rsidR="009A6E04">
        <w:t xml:space="preserve"> </w:t>
      </w:r>
      <w:r w:rsidR="009566E7">
        <w:t xml:space="preserve">weiterhin </w:t>
      </w:r>
      <w:r>
        <w:t xml:space="preserve">die </w:t>
      </w:r>
      <w:r w:rsidR="00535E24">
        <w:t xml:space="preserve">Bemühungen für noch bessere Bildung und </w:t>
      </w:r>
      <w:r w:rsidR="009566E7" w:rsidRPr="009566E7">
        <w:t>Prävention als Mittel für mehr Chancen</w:t>
      </w:r>
      <w:r w:rsidR="00535E24">
        <w:t>gerechtigkeit</w:t>
      </w:r>
      <w:r w:rsidR="009566E7">
        <w:t xml:space="preserve"> auszubauen </w:t>
      </w:r>
      <w:r>
        <w:t xml:space="preserve">gilt, war </w:t>
      </w:r>
      <w:r w:rsidR="00D319A9">
        <w:t xml:space="preserve">der </w:t>
      </w:r>
      <w:r w:rsidR="009566E7">
        <w:t>Tenor alle</w:t>
      </w:r>
      <w:r w:rsidR="009A6E04">
        <w:t>r</w:t>
      </w:r>
      <w:r w:rsidR="009566E7">
        <w:t xml:space="preserve"> Beteiligten der Podiumsdiskussion.</w:t>
      </w:r>
    </w:p>
    <w:p w:rsidR="00334DD2" w:rsidRDefault="009566E7" w:rsidP="00334DD2">
      <w:bookmarkStart w:id="0" w:name="_GoBack"/>
      <w:bookmarkEnd w:id="0"/>
      <w:r w:rsidRPr="008E3BB5">
        <w:t xml:space="preserve">Gemäß dem Grundsatz </w:t>
      </w:r>
      <w:r>
        <w:t>„gut Groß werden in Bochum</w:t>
      </w:r>
      <w:r w:rsidRPr="008E3BB5">
        <w:t>“ wird Bochum</w:t>
      </w:r>
      <w:r w:rsidR="005E460A">
        <w:t xml:space="preserve"> daher weitere </w:t>
      </w:r>
      <w:r w:rsidRPr="008E3BB5">
        <w:t>Maßnahmen</w:t>
      </w:r>
      <w:r w:rsidR="005E460A">
        <w:t xml:space="preserve"> </w:t>
      </w:r>
      <w:r w:rsidRPr="008E3BB5">
        <w:t>aus den Bereichen Bildung, Gesundheit und Soziales</w:t>
      </w:r>
      <w:r>
        <w:t>, Integration</w:t>
      </w:r>
      <w:r w:rsidR="00F12005">
        <w:t xml:space="preserve"> und </w:t>
      </w:r>
      <w:r w:rsidR="005E460A">
        <w:t>Stadtentwicklung</w:t>
      </w:r>
      <w:r w:rsidRPr="008E3BB5">
        <w:t xml:space="preserve"> optimal miteinander vernetzen und durch innovative Angebote ergänzen.</w:t>
      </w:r>
    </w:p>
    <w:p w:rsidR="00CD752D" w:rsidRDefault="00CD752D" w:rsidP="00334DD2">
      <w:r w:rsidRPr="00CD752D">
        <w:t>Veranstaltet wurde die Konferenz gemeinsam vom Modellvorhaben "Kommunale Präventionsketten" und dem Regionalen Bildungsnetzwerk Bochum</w:t>
      </w:r>
      <w:r>
        <w:t xml:space="preserve">. </w:t>
      </w:r>
    </w:p>
    <w:sectPr w:rsidR="00CD752D" w:rsidSect="004821F1">
      <w:footerReference w:type="default" r:id="rId8"/>
      <w:headerReference w:type="first" r:id="rId9"/>
      <w:pgSz w:w="11906" w:h="16838" w:code="9"/>
      <w:pgMar w:top="1418" w:right="1418" w:bottom="1418" w:left="1418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88" w:rsidRDefault="00253D88" w:rsidP="008552E8">
      <w:pPr>
        <w:spacing w:line="240" w:lineRule="auto"/>
      </w:pPr>
      <w:r>
        <w:separator/>
      </w:r>
    </w:p>
  </w:endnote>
  <w:endnote w:type="continuationSeparator" w:id="0">
    <w:p w:rsidR="00253D88" w:rsidRDefault="00253D88" w:rsidP="00855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cator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ocator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74" w:rsidRPr="00E251BD" w:rsidRDefault="00DF5774" w:rsidP="00E251BD">
    <w:pPr>
      <w:pStyle w:val="Bezugszeile"/>
      <w:tabs>
        <w:tab w:val="left" w:pos="3402"/>
        <w:tab w:val="left" w:pos="6804"/>
      </w:tabs>
      <w:rPr>
        <w:lang w:val="en-US"/>
      </w:rPr>
    </w:pPr>
    <w:r w:rsidRPr="00B95501">
      <w:t xml:space="preserve">Seite </w:t>
    </w:r>
    <w:r w:rsidRPr="00B95501">
      <w:rPr>
        <w:b/>
        <w:bCs w:val="0"/>
      </w:rPr>
      <w:fldChar w:fldCharType="begin"/>
    </w:r>
    <w:r w:rsidRPr="00B95501">
      <w:rPr>
        <w:b/>
        <w:bCs w:val="0"/>
      </w:rPr>
      <w:instrText>PAGE  \* Arabic  \* MERGEFORMAT</w:instrText>
    </w:r>
    <w:r w:rsidRPr="00B95501">
      <w:rPr>
        <w:b/>
        <w:bCs w:val="0"/>
      </w:rPr>
      <w:fldChar w:fldCharType="separate"/>
    </w:r>
    <w:r w:rsidR="00CD752D">
      <w:rPr>
        <w:b/>
        <w:bCs w:val="0"/>
        <w:noProof/>
      </w:rPr>
      <w:t>2</w:t>
    </w:r>
    <w:r w:rsidRPr="00B95501">
      <w:rPr>
        <w:b/>
        <w:bCs w:val="0"/>
      </w:rPr>
      <w:fldChar w:fldCharType="end"/>
    </w:r>
    <w:r w:rsidRPr="00B95501">
      <w:t xml:space="preserve"> von </w:t>
    </w:r>
    <w:r w:rsidRPr="00B95501">
      <w:rPr>
        <w:b/>
        <w:bCs w:val="0"/>
      </w:rPr>
      <w:fldChar w:fldCharType="begin"/>
    </w:r>
    <w:r w:rsidRPr="00B95501">
      <w:rPr>
        <w:b/>
        <w:bCs w:val="0"/>
      </w:rPr>
      <w:instrText>NUMPAGES  \* Arabic  \* MERGEFORMAT</w:instrText>
    </w:r>
    <w:r w:rsidRPr="00B95501">
      <w:rPr>
        <w:b/>
        <w:bCs w:val="0"/>
      </w:rPr>
      <w:fldChar w:fldCharType="separate"/>
    </w:r>
    <w:r w:rsidR="00CD752D">
      <w:rPr>
        <w:b/>
        <w:bCs w:val="0"/>
        <w:noProof/>
      </w:rPr>
      <w:t>2</w:t>
    </w:r>
    <w:r w:rsidRPr="00B95501">
      <w:rPr>
        <w:b/>
        <w:bCs w:val="0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88" w:rsidRDefault="00253D88" w:rsidP="008552E8">
      <w:pPr>
        <w:spacing w:line="240" w:lineRule="auto"/>
      </w:pPr>
      <w:r>
        <w:separator/>
      </w:r>
    </w:p>
  </w:footnote>
  <w:footnote w:type="continuationSeparator" w:id="0">
    <w:p w:rsidR="00253D88" w:rsidRDefault="00253D88" w:rsidP="00855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835"/>
    </w:tblGrid>
    <w:tr w:rsidR="004821F1" w:rsidRPr="004D65B0" w:rsidTr="003F3007">
      <w:trPr>
        <w:trHeight w:hRule="exact" w:val="859"/>
      </w:trPr>
      <w:tc>
        <w:tcPr>
          <w:tcW w:w="6237" w:type="dxa"/>
          <w:vMerge w:val="restart"/>
        </w:tcPr>
        <w:p w:rsidR="004821F1" w:rsidRDefault="004821F1" w:rsidP="004821F1">
          <w:pPr>
            <w:tabs>
              <w:tab w:val="left" w:pos="553"/>
            </w:tabs>
            <w:rPr>
              <w:bCs/>
              <w:iCs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2336" behindDoc="0" locked="1" layoutInCell="1" allowOverlap="1" wp14:anchorId="77E43B20" wp14:editId="09BD337D">
                <wp:simplePos x="1078302" y="1009291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03400" cy="600710"/>
                <wp:effectExtent l="0" t="0" r="6350" b="8890"/>
                <wp:wrapSquare wrapText="bothSides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Stadt Bochum_blau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</w:tcPr>
        <w:p w:rsidR="004821F1" w:rsidRPr="00EE47A4" w:rsidRDefault="004821F1" w:rsidP="004821F1">
          <w:pPr>
            <w:tabs>
              <w:tab w:val="left" w:pos="553"/>
            </w:tabs>
            <w:rPr>
              <w:rFonts w:ascii="Locator Bold" w:hAnsi="Locator Bold" w:cs="Arial"/>
              <w:bCs/>
              <w:iCs/>
              <w:color w:val="002060"/>
              <w:sz w:val="30"/>
              <w:szCs w:val="30"/>
            </w:rPr>
          </w:pPr>
          <w:r w:rsidRPr="00EE47A4">
            <w:rPr>
              <w:rFonts w:ascii="Locator Bold" w:hAnsi="Locator Bold" w:cs="Arial"/>
              <w:bCs/>
              <w:iCs/>
              <w:color w:val="002060"/>
              <w:sz w:val="30"/>
              <w:szCs w:val="30"/>
            </w:rPr>
            <w:t>Presse</w:t>
          </w:r>
          <w:r w:rsidRPr="004E2EA5">
            <w:rPr>
              <w:rFonts w:cs="Arial"/>
              <w:bCs/>
              <w:iCs/>
              <w:color w:val="002060"/>
              <w:sz w:val="30"/>
              <w:szCs w:val="30"/>
            </w:rPr>
            <w:t>information</w:t>
          </w:r>
        </w:p>
        <w:p w:rsidR="004821F1" w:rsidRPr="004E2EA5" w:rsidRDefault="004821F1" w:rsidP="004821F1">
          <w:pPr>
            <w:tabs>
              <w:tab w:val="left" w:pos="553"/>
            </w:tabs>
            <w:rPr>
              <w:rFonts w:cs="Arial"/>
              <w:bCs/>
              <w:iCs/>
              <w:sz w:val="2"/>
              <w:szCs w:val="2"/>
            </w:rPr>
          </w:pPr>
          <w:r w:rsidRPr="004E2EA5">
            <w:rPr>
              <w:rFonts w:cs="Arial"/>
              <w:bCs/>
              <w:iCs/>
              <w:noProof/>
              <w:sz w:val="2"/>
              <w:szCs w:val="2"/>
              <w:lang w:eastAsia="de-DE"/>
            </w:rPr>
            <w:drawing>
              <wp:inline distT="0" distB="0" distL="0" distR="0" wp14:anchorId="3A6CF570" wp14:editId="011097EB">
                <wp:extent cx="331200" cy="18000"/>
                <wp:effectExtent l="0" t="0" r="0" b="127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45Strich_bla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2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E2EA5">
            <w:rPr>
              <w:rFonts w:cs="Arial"/>
              <w:bCs/>
              <w:iCs/>
              <w:noProof/>
              <w:sz w:val="2"/>
              <w:szCs w:val="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A0B7C2" wp14:editId="54B67FD1">
                    <wp:simplePos x="0" y="0"/>
                    <wp:positionH relativeFrom="page">
                      <wp:posOffset>5220970</wp:posOffset>
                    </wp:positionH>
                    <wp:positionV relativeFrom="page">
                      <wp:posOffset>882015</wp:posOffset>
                    </wp:positionV>
                    <wp:extent cx="1440180" cy="241300"/>
                    <wp:effectExtent l="0" t="0" r="7620" b="6350"/>
                    <wp:wrapNone/>
                    <wp:docPr id="7" name="Textfeld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40180" cy="241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821F1" w:rsidRPr="006C682E" w:rsidRDefault="004821F1" w:rsidP="004821F1">
                                <w:pPr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6C68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Die Oberbürgermei</w:t>
                                </w:r>
                                <w:r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s</w:t>
                                </w:r>
                                <w:r w:rsidRPr="006C68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terin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A0B7C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7" o:spid="_x0000_s1026" type="#_x0000_t202" style="position:absolute;left:0;text-align:left;margin-left:411.1pt;margin-top:69.45pt;width:113.4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NRTAIAAJEEAAAOAAAAZHJzL2Uyb0RvYy54bWysVMFu2zAMvQ/YPwi6r3bSri2MOEWWIsOA&#10;rC2QDD0rspQYk0WNUmJnXz9KjtOu22lYDgJlPpJ6fGQmd11j2EGhr8GWfHSRc6ashKq225J/Wy8+&#10;3HLmg7CVMGBVyY/K87vp+3eT1hVqDDswlUJGSawvWlfyXQiuyDIvd6oR/gKcsuTUgI0IdMVtVqFo&#10;KXtjsnGeX2ctYOUQpPKevt73Tj5N+bVWMjxq7VVgpuT0tpBOTOcmntl0IootCrer5ekZ4h9e0Yja&#10;UtFzqnsRBNtj/UeqppYIHnS4kNBkoHUtVeJAbEb5GzarnXAqcaHmeHduk/9/aeXD4QlZXZX8hjMr&#10;GpJorbqglanYTexO63xBoJUjWOg+QUcqJ6beLUF+9wTJXmH6AB/Rm/YrVJRP7AOkiE5jE3tErBml&#10;ITmOZwmoJpMx99VVProllyTf+Gp0mSeNMlEM0Q59+KygYdEoOZLEKbs4LH2IrxHFAInFPJi6WtTG&#10;pAtuN3OD7CBoHBbpFzlSyG8wY1lb8uvLj3nKbCHG9zhjT3wjxZ5s6DYdOWMTNlAdiTlCP2feyUVN&#10;r1wKH54E0mARMVqW8EiHNkBF4GRxtgP8+bfvEU96k5ezlga15P7HXqDizHyxNAlxqgcDB2MzGHbf&#10;zIHIjmgNnUwmBWAwg6kRmmfaoVmsQi5hJdUqeRjMeejXhXZQqtksgWh2nQhLu3JyGIfY83X3LNCd&#10;hAkk6QMMIyyKN/r02CiKhRlNiK6TeC9dPPWZ5j4JdNrRuFiv7wn18k8y/QUAAP//AwBQSwMEFAAG&#10;AAgAAAAhAOeP4IzgAAAADAEAAA8AAABkcnMvZG93bnJldi54bWxMj81OwzAQhO9IvIO1SNyo01CV&#10;JMSpUBESlx5S+gBuvPlp43WI3Sa8PdsT3HY0n2Zn8s1se3HF0XeOFCwXEQikypmOGgWHr4+nBIQP&#10;mozuHaGCH/SwKe7vcp0ZN1GJ131oBIeQz7SCNoQhk9JXLVrtF25AYq92o9WB5dhIM+qJw20v4yha&#10;S6s74g+tHnDbYnXeX6yCiQ7fdrnblsP7KfSudp/1rlwp9fgwv72CCDiHPxhu9bk6FNzp6C5kvOgV&#10;JHEcM8rGc5KCuBHRKuV5R75e1inIIpf/RxS/AAAA//8DAFBLAQItABQABgAIAAAAIQC2gziS/gAA&#10;AOEBAAATAAAAAAAAAAAAAAAAAAAAAABbQ29udGVudF9UeXBlc10ueG1sUEsBAi0AFAAGAAgAAAAh&#10;ADj9If/WAAAAlAEAAAsAAAAAAAAAAAAAAAAALwEAAF9yZWxzLy5yZWxzUEsBAi0AFAAGAAgAAAAh&#10;ADp7Y1FMAgAAkQQAAA4AAAAAAAAAAAAAAAAALgIAAGRycy9lMm9Eb2MueG1sUEsBAi0AFAAGAAgA&#10;AAAhAOeP4IzgAAAADAEAAA8AAAAAAAAAAAAAAAAApgQAAGRycy9kb3ducmV2LnhtbFBLBQYAAAAA&#10;BAAEAPMAAACzBQAAAAA=&#10;" stroked="f" strokeweight=".5pt">
                    <v:path arrowok="t"/>
                    <v:textbox inset="0,0,0,0">
                      <w:txbxContent>
                        <w:p w:rsidR="004821F1" w:rsidRPr="006C682E" w:rsidRDefault="004821F1" w:rsidP="004821F1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C682E">
                            <w:rPr>
                              <w:b/>
                              <w:sz w:val="15"/>
                              <w:szCs w:val="15"/>
                            </w:rPr>
                            <w:t>Die Oberbürgermei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s</w:t>
                          </w:r>
                          <w:r w:rsidRPr="006C682E">
                            <w:rPr>
                              <w:b/>
                              <w:sz w:val="15"/>
                              <w:szCs w:val="15"/>
                            </w:rPr>
                            <w:t>terin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4E2EA5">
            <w:rPr>
              <w:rFonts w:cs="Arial"/>
              <w:bCs/>
              <w:iCs/>
              <w:noProof/>
              <w:sz w:val="2"/>
              <w:szCs w:val="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526158" wp14:editId="0B6D66CE">
                    <wp:simplePos x="0" y="0"/>
                    <wp:positionH relativeFrom="page">
                      <wp:posOffset>5220970</wp:posOffset>
                    </wp:positionH>
                    <wp:positionV relativeFrom="page">
                      <wp:posOffset>882015</wp:posOffset>
                    </wp:positionV>
                    <wp:extent cx="1440180" cy="241300"/>
                    <wp:effectExtent l="0" t="0" r="7620" b="6350"/>
                    <wp:wrapNone/>
                    <wp:docPr id="5" name="Textfeld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40180" cy="241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821F1" w:rsidRPr="006C682E" w:rsidRDefault="004821F1" w:rsidP="004821F1">
                                <w:pPr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6C68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Die Oberbürgermei</w:t>
                                </w:r>
                                <w:r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s</w:t>
                                </w:r>
                                <w:r w:rsidRPr="006C68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terin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526158" id="Textfeld 5" o:spid="_x0000_s1027" type="#_x0000_t202" style="position:absolute;left:0;text-align:left;margin-left:411.1pt;margin-top:69.45pt;width:113.4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UrTwIAAJgEAAAOAAAAZHJzL2Uyb0RvYy54bWysVE1v2zAMvQ/YfxB0X+30C4VRp8haZBiQ&#10;tQXaoWdGlhJjsqhRSuzu14+S467rdhqWg0CZX3p8j7m8Gjor9ppCi66Ws6NSCu0UNq3b1PLr4/LD&#10;hRQhgmvAotO1fNZBXs3fv7vsfaWPcYu20SS4iAtV72u5jdFXRRHUVncQjtBrx06D1EHkK22KhqDn&#10;6p0tjsvyvOiRGk+odAj89WZ0ynmub4xW8c6YoKOwteS3xXxSPtfpLOaXUG0I/LZVh2fAP7yig9Zx&#10;05dSNxBB7Kj9o1TXKsKAJh4p7Ao0plU6Y2A0s/INmocteJ2x8HCCfxlT+H9l1e3+nkTb1PJMCgcd&#10;U/Soh2i0bcRZmk7vQ8VBD57D4vARB2Y5Iw1+hepb4JDiVcyYEFL0uv+CDdeDXcScMRjq0owYteAy&#10;TMfzCwXcU6hU+/S0nF2wS7Hv+HR2UmaOCqimbE8hftLYiWTUkpjiXB32qxDTa6CaQlKzgLZtlq21&#10;+UKb9bUlsQeWwzL/EkZO+S3MOtHX8vzkrMyVHab8Mc66A94EcQQbh/WQJzib5rXG5pkHQDjKLXi1&#10;bPmxKwjxHoj1xfh4Z+IdH8Yi98KDJcUW6cffvqd4pp29UvSs11qG7zsgLYX97FgQSdyTQZOxngy3&#10;666RMc94G73KJidQtJNpCLsnXqVF6sIucIp71TJO5nUct4ZXUenFIgexhD3ElXvwalJFGv3j8ATk&#10;D/xEZvYWJyVD9YamMTZx43DBQjFt5jApapziYdws/8zTYVXTfr2+56hffyjznwAAAP//AwBQSwME&#10;FAAGAAgAAAAhAOeP4IzgAAAADAEAAA8AAABkcnMvZG93bnJldi54bWxMj81OwzAQhO9IvIO1SNyo&#10;01CVJMSpUBESlx5S+gBuvPlp43WI3Sa8PdsT3HY0n2Zn8s1se3HF0XeOFCwXEQikypmOGgWHr4+n&#10;BIQPmozuHaGCH/SwKe7vcp0ZN1GJ131oBIeQz7SCNoQhk9JXLVrtF25AYq92o9WB5dhIM+qJw20v&#10;4yhaS6s74g+tHnDbYnXeX6yCiQ7fdrnblsP7KfSudp/1rlwp9fgwv72CCDiHPxhu9bk6FNzp6C5k&#10;vOgVJHEcM8rGc5KCuBHRKuV5R75e1inIIpf/RxS/AAAA//8DAFBLAQItABQABgAIAAAAIQC2gziS&#10;/gAAAOEBAAATAAAAAAAAAAAAAAAAAAAAAABbQ29udGVudF9UeXBlc10ueG1sUEsBAi0AFAAGAAgA&#10;AAAhADj9If/WAAAAlAEAAAsAAAAAAAAAAAAAAAAALwEAAF9yZWxzLy5yZWxzUEsBAi0AFAAGAAgA&#10;AAAhALQVFStPAgAAmAQAAA4AAAAAAAAAAAAAAAAALgIAAGRycy9lMm9Eb2MueG1sUEsBAi0AFAAG&#10;AAgAAAAhAOeP4IzgAAAADAEAAA8AAAAAAAAAAAAAAAAAqQQAAGRycy9kb3ducmV2LnhtbFBLBQYA&#10;AAAABAAEAPMAAAC2BQAAAAA=&#10;" stroked="f" strokeweight=".5pt">
                    <v:path arrowok="t"/>
                    <v:textbox inset="0,0,0,0">
                      <w:txbxContent>
                        <w:p w:rsidR="004821F1" w:rsidRPr="006C682E" w:rsidRDefault="004821F1" w:rsidP="004821F1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C682E">
                            <w:rPr>
                              <w:b/>
                              <w:sz w:val="15"/>
                              <w:szCs w:val="15"/>
                            </w:rPr>
                            <w:t>Die Oberbürgermei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s</w:t>
                          </w:r>
                          <w:r w:rsidRPr="006C682E">
                            <w:rPr>
                              <w:b/>
                              <w:sz w:val="15"/>
                              <w:szCs w:val="15"/>
                            </w:rPr>
                            <w:t>terin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4E2EA5">
            <w:rPr>
              <w:rFonts w:cs="Arial"/>
              <w:bCs/>
              <w:iCs/>
              <w:noProof/>
              <w:sz w:val="2"/>
              <w:szCs w:val="2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F0DADCC" wp14:editId="4AD15775">
                    <wp:simplePos x="0" y="0"/>
                    <wp:positionH relativeFrom="page">
                      <wp:posOffset>5220970</wp:posOffset>
                    </wp:positionH>
                    <wp:positionV relativeFrom="page">
                      <wp:posOffset>935990</wp:posOffset>
                    </wp:positionV>
                    <wp:extent cx="1414800" cy="234000"/>
                    <wp:effectExtent l="0" t="0" r="0" b="0"/>
                    <wp:wrapNone/>
                    <wp:docPr id="4" name="Textfeld_OB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4800" cy="23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21F1" w:rsidRPr="00035C44" w:rsidRDefault="004821F1" w:rsidP="004821F1">
                                <w:pPr>
                                  <w:rPr>
                                    <w:rFonts w:cs="Arial"/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035C44">
                                  <w:rPr>
                                    <w:rFonts w:cs="Arial"/>
                                    <w:b/>
                                    <w:sz w:val="15"/>
                                    <w:szCs w:val="15"/>
                                  </w:rPr>
                                  <w:t>Die Oberbürgermeisterin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0DADCC" id="Textfeld_OB" o:spid="_x0000_s1028" type="#_x0000_t202" style="position:absolute;left:0;text-align:left;margin-left:411.1pt;margin-top:73.7pt;width:111.4pt;height:18.45pt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ibHwIAAB4EAAAOAAAAZHJzL2Uyb0RvYy54bWysU8GO0zAQvSPxD5bvNGnpoiVqutrtUoS0&#10;sEi7nJFjO42F7TG226R8/Y6dplRwQ+RgjeOZ5zdvnlc3g9HkIH1QYGs6n5WUSMtBKLur6bfn7Ztr&#10;SkJkVjANVtb0KAO9Wb9+tepdJRfQgRbSEwSxoepdTbsYXVUUgXfSsDADJy0etuANi7j1u0J41iO6&#10;0cWiLN8VPXjhPHAZAv69Hw/pOuO3reTxsW2DjETXFLnFvPq8Nmkt1itW7TxzneInGuwfWBimLF56&#10;hrpnkZG9V39BGcU9BGjjjIMpoG0Vl7kH7GZe/tHNU8eczL2gOMGdZQr/D5Z/OXz1RImaLimxzOCI&#10;nuUQW6nF98c7SjolhEyTTUr1LlRY8OSwJA53MKT/qevgHoD/CMTCpmN2J2+9h76TTCDTXFlclI44&#10;IYE0/WcQeCXbR8hAQ+tNAkRhCKLjxI7nKSEtwtOVy/nyusQjjmeLt8sSYyRXsGqqdj7EjxIMSUFN&#10;Pbogo7PDQ4hj6pSS2YNWYqu0zhu/azbakwNDx2zzd0IPl2nakr6m768WVxnZQqrPZjIqoqO1MjVF&#10;lidyrEpqfLAip0Sm9BgjaW2Re5InKTJqE4dmyDNZTKo3II6ol4fRwPjgMOjA/6KkR/PWNPzcMy8p&#10;0Z8sap6cPgV+CpopYJZjaU0jJWO4iflFpPYt3OIsWpVlSqzGm08U0YRZ6NODSS6/3Oes3896/QIA&#10;AP//AwBQSwMEFAAGAAgAAAAhAEJdQBbgAAAADAEAAA8AAABkcnMvZG93bnJldi54bWxMj8FOwzAQ&#10;RO9I/IO1SNyo0zSFEOJUCNErqKWt1JsTL0mUeB3Fbhv+nu0Jbjuap9mZfDXZXpxx9K0jBfNZBAKp&#10;cqalWsHua/2QgvBBk9G9I1Twgx5Wxe1NrjPjLrTB8zbUgkPIZ1pBE8KQSemrBq32MzcgsfftRqsD&#10;y7GWZtQXDre9jKPoUVrdEn9o9IBvDVbd9mQVmPlhf9RtiYvD+vN59B+7927ZKXV/N72+gAg4hT8Y&#10;rvW5OhTcqXQnMl70CtI4jhllI3lKQFyJKFnyvJKvNFmALHL5f0TxCwAA//8DAFBLAQItABQABgAI&#10;AAAAIQC2gziS/gAAAOEBAAATAAAAAAAAAAAAAAAAAAAAAABbQ29udGVudF9UeXBlc10ueG1sUEsB&#10;Ai0AFAAGAAgAAAAhADj9If/WAAAAlAEAAAsAAAAAAAAAAAAAAAAALwEAAF9yZWxzLy5yZWxzUEsB&#10;Ai0AFAAGAAgAAAAhAHmsSJsfAgAAHgQAAA4AAAAAAAAAAAAAAAAALgIAAGRycy9lMm9Eb2MueG1s&#10;UEsBAi0AFAAGAAgAAAAhAEJdQBbgAAAADAEAAA8AAAAAAAAAAAAAAAAAeQQAAGRycy9kb3ducmV2&#10;LnhtbFBLBQYAAAAABAAEAPMAAACGBQAAAAA=&#10;" stroked="f">
                    <v:textbox inset="0,0,0,0">
                      <w:txbxContent>
                        <w:p w:rsidR="004821F1" w:rsidRPr="00035C44" w:rsidRDefault="004821F1" w:rsidP="004821F1">
                          <w:pPr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</w:pPr>
                          <w:r w:rsidRPr="00035C44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>Die Oberbürgermeisterin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  <w:tr w:rsidR="004821F1" w:rsidRPr="00CD752D" w:rsidTr="00A30519">
      <w:trPr>
        <w:trHeight w:val="1987"/>
      </w:trPr>
      <w:tc>
        <w:tcPr>
          <w:tcW w:w="6237" w:type="dxa"/>
          <w:vMerge/>
        </w:tcPr>
        <w:p w:rsidR="004821F1" w:rsidRDefault="004821F1" w:rsidP="004821F1">
          <w:pPr>
            <w:tabs>
              <w:tab w:val="left" w:pos="553"/>
            </w:tabs>
            <w:rPr>
              <w:bCs/>
              <w:iCs/>
            </w:rPr>
          </w:pPr>
        </w:p>
      </w:tc>
      <w:tc>
        <w:tcPr>
          <w:tcW w:w="2835" w:type="dxa"/>
        </w:tcPr>
        <w:p w:rsidR="004821F1" w:rsidRPr="009C60E8" w:rsidRDefault="00633586" w:rsidP="004821F1">
          <w:pPr>
            <w:pStyle w:val="KeinLeerraum"/>
            <w:suppressAutoHyphens/>
            <w:spacing w:line="170" w:lineRule="exact"/>
            <w:rPr>
              <w:rFonts w:ascii="Locator Bold" w:hAnsi="Locator Bold" w:cs="Arial"/>
              <w:b/>
              <w:noProof/>
              <w:sz w:val="17"/>
              <w:szCs w:val="17"/>
            </w:rPr>
          </w:pPr>
          <w:r>
            <w:rPr>
              <w:rFonts w:ascii="Locator Bold" w:hAnsi="Locator Bold" w:cs="Arial"/>
              <w:b/>
              <w:noProof/>
              <w:sz w:val="17"/>
              <w:szCs w:val="17"/>
            </w:rPr>
            <w:t>Referat für Kommunikation</w:t>
          </w:r>
        </w:p>
        <w:p w:rsidR="004821F1" w:rsidRPr="00D10554" w:rsidRDefault="004821F1" w:rsidP="004821F1">
          <w:pPr>
            <w:pStyle w:val="KeinLeerraum"/>
            <w:suppressAutoHyphens/>
            <w:spacing w:line="170" w:lineRule="exact"/>
            <w:rPr>
              <w:rFonts w:ascii="Locator Regular" w:hAnsi="Locator Regular" w:cs="Arial"/>
              <w:noProof/>
              <w:sz w:val="17"/>
              <w:szCs w:val="17"/>
            </w:rPr>
          </w:pPr>
          <w:r w:rsidRPr="00D10554">
            <w:rPr>
              <w:rFonts w:ascii="Locator Regular" w:hAnsi="Locator Regular" w:cs="Arial"/>
              <w:noProof/>
              <w:sz w:val="17"/>
              <w:szCs w:val="17"/>
            </w:rPr>
            <w:t>Rathaus</w:t>
          </w:r>
        </w:p>
        <w:p w:rsidR="004821F1" w:rsidRPr="00D10554" w:rsidRDefault="004821F1" w:rsidP="004821F1">
          <w:pPr>
            <w:pStyle w:val="KeinLeerraum"/>
            <w:suppressAutoHyphens/>
            <w:spacing w:line="170" w:lineRule="exact"/>
            <w:rPr>
              <w:rFonts w:ascii="Locator Regular" w:hAnsi="Locator Regular" w:cs="Arial"/>
              <w:noProof/>
              <w:sz w:val="17"/>
              <w:szCs w:val="17"/>
            </w:rPr>
          </w:pPr>
          <w:r w:rsidRPr="00D10554">
            <w:rPr>
              <w:rFonts w:ascii="Locator Regular" w:hAnsi="Locator Regular" w:cs="Arial"/>
              <w:noProof/>
              <w:sz w:val="17"/>
              <w:szCs w:val="17"/>
            </w:rPr>
            <w:t>44777 Bochum</w:t>
          </w:r>
        </w:p>
        <w:p w:rsidR="004821F1" w:rsidRDefault="004821F1" w:rsidP="004821F1">
          <w:pPr>
            <w:pStyle w:val="KeinLeerraum"/>
            <w:suppressAutoHyphens/>
            <w:spacing w:line="170" w:lineRule="exact"/>
            <w:rPr>
              <w:rFonts w:ascii="Locator Regular" w:hAnsi="Locator Regular" w:cs="Arial"/>
              <w:noProof/>
              <w:sz w:val="17"/>
              <w:szCs w:val="17"/>
            </w:rPr>
          </w:pPr>
        </w:p>
        <w:p w:rsidR="004821F1" w:rsidRPr="004E2EA5" w:rsidRDefault="004821F1" w:rsidP="004821F1">
          <w:pPr>
            <w:pStyle w:val="KeinLeerraum"/>
            <w:suppressAutoHyphens/>
            <w:spacing w:line="60" w:lineRule="exact"/>
            <w:rPr>
              <w:rFonts w:ascii="Locator Regular" w:hAnsi="Locator Regular" w:cs="Arial"/>
              <w:noProof/>
              <w:sz w:val="2"/>
              <w:szCs w:val="2"/>
            </w:rPr>
          </w:pPr>
          <w:r w:rsidRPr="004E2EA5">
            <w:rPr>
              <w:rFonts w:ascii="Locator Regular" w:hAnsi="Locator Regular" w:cs="Arial"/>
              <w:noProof/>
              <w:sz w:val="2"/>
              <w:szCs w:val="2"/>
              <w:lang w:eastAsia="de-DE"/>
            </w:rPr>
            <w:drawing>
              <wp:inline distT="0" distB="0" distL="0" distR="0" wp14:anchorId="5C14F027" wp14:editId="2A4E0167">
                <wp:extent cx="331200" cy="18000"/>
                <wp:effectExtent l="0" t="0" r="0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45Strich_bla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2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821F1" w:rsidRPr="00D10554" w:rsidRDefault="004821F1" w:rsidP="004821F1">
          <w:pPr>
            <w:pStyle w:val="KeinLeerraum"/>
            <w:suppressAutoHyphens/>
            <w:spacing w:line="170" w:lineRule="exact"/>
            <w:rPr>
              <w:rFonts w:ascii="Locator Regular" w:hAnsi="Locator Regular" w:cs="Arial"/>
              <w:noProof/>
              <w:sz w:val="17"/>
              <w:szCs w:val="17"/>
            </w:rPr>
          </w:pPr>
        </w:p>
        <w:p w:rsidR="004821F1" w:rsidRPr="003418BE" w:rsidRDefault="004821F1" w:rsidP="004821F1">
          <w:pPr>
            <w:pStyle w:val="KeinLeerraum"/>
            <w:tabs>
              <w:tab w:val="left" w:pos="426"/>
            </w:tabs>
            <w:suppressAutoHyphens/>
            <w:spacing w:line="170" w:lineRule="exact"/>
            <w:rPr>
              <w:rFonts w:ascii="Locator Regular" w:hAnsi="Locator Regular" w:cs="Arial"/>
              <w:noProof/>
              <w:sz w:val="17"/>
              <w:szCs w:val="17"/>
              <w:lang w:val="en-US"/>
            </w:rPr>
          </w:pPr>
          <w:r w:rsidRPr="003418BE">
            <w:rPr>
              <w:rFonts w:ascii="Locator Regular" w:hAnsi="Locator Regular" w:cs="Arial"/>
              <w:noProof/>
              <w:sz w:val="17"/>
              <w:szCs w:val="17"/>
              <w:lang w:val="en-US"/>
            </w:rPr>
            <w:t>Tel</w:t>
          </w:r>
          <w:r w:rsidRPr="003418BE">
            <w:rPr>
              <w:rFonts w:ascii="Locator Regular" w:hAnsi="Locator Regular" w:cs="Arial"/>
              <w:noProof/>
              <w:sz w:val="17"/>
              <w:szCs w:val="17"/>
              <w:lang w:val="en-US"/>
            </w:rPr>
            <w:tab/>
            <w:t>0234/910-3081</w:t>
          </w:r>
        </w:p>
        <w:p w:rsidR="004821F1" w:rsidRPr="00D10554" w:rsidRDefault="004821F1" w:rsidP="004821F1">
          <w:pPr>
            <w:pStyle w:val="KeinLeerraum"/>
            <w:tabs>
              <w:tab w:val="left" w:pos="426"/>
            </w:tabs>
            <w:suppressAutoHyphens/>
            <w:spacing w:line="170" w:lineRule="exact"/>
            <w:rPr>
              <w:rFonts w:ascii="Locator Regular" w:hAnsi="Locator Regular" w:cs="Arial"/>
              <w:noProof/>
              <w:sz w:val="17"/>
              <w:szCs w:val="17"/>
              <w:lang w:val="en-US"/>
            </w:rPr>
          </w:pPr>
          <w:r w:rsidRPr="003418BE">
            <w:rPr>
              <w:rFonts w:ascii="Locator Regular" w:hAnsi="Locator Regular" w:cs="Arial"/>
              <w:noProof/>
              <w:sz w:val="17"/>
              <w:szCs w:val="17"/>
              <w:lang w:val="en-US"/>
            </w:rPr>
            <w:tab/>
          </w:r>
          <w:r w:rsidRPr="00D10554">
            <w:rPr>
              <w:rFonts w:ascii="Locator Regular" w:hAnsi="Locator Regular" w:cs="Arial"/>
              <w:noProof/>
              <w:sz w:val="17"/>
              <w:szCs w:val="17"/>
              <w:lang w:val="en-US"/>
            </w:rPr>
            <w:t>0234/910-3848</w:t>
          </w:r>
          <w:r w:rsidRPr="00D10554">
            <w:rPr>
              <w:rFonts w:ascii="Locator Regular" w:hAnsi="Locator Regular" w:cs="Arial"/>
              <w:noProof/>
              <w:sz w:val="17"/>
              <w:szCs w:val="17"/>
              <w:lang w:val="en-US"/>
            </w:rPr>
            <w:br/>
          </w:r>
          <w:r>
            <w:rPr>
              <w:rFonts w:ascii="Locator Regular" w:hAnsi="Locator Regular" w:cs="Arial"/>
              <w:noProof/>
              <w:sz w:val="17"/>
              <w:szCs w:val="17"/>
              <w:lang w:val="en-US"/>
            </w:rPr>
            <w:t>F</w:t>
          </w:r>
          <w:r w:rsidRPr="00D10554">
            <w:rPr>
              <w:rFonts w:ascii="Locator Regular" w:hAnsi="Locator Regular" w:cs="Arial"/>
              <w:noProof/>
              <w:sz w:val="17"/>
              <w:szCs w:val="17"/>
              <w:lang w:val="en-US"/>
            </w:rPr>
            <w:t>ax</w:t>
          </w:r>
          <w:r w:rsidRPr="00D10554">
            <w:rPr>
              <w:rFonts w:ascii="Locator Regular" w:hAnsi="Locator Regular" w:cs="Arial"/>
              <w:noProof/>
              <w:sz w:val="17"/>
              <w:szCs w:val="17"/>
              <w:lang w:val="en-US"/>
            </w:rPr>
            <w:tab/>
            <w:t xml:space="preserve">0234/16111 </w:t>
          </w:r>
          <w:r w:rsidRPr="00D10554">
            <w:rPr>
              <w:rFonts w:ascii="Locator Regular" w:hAnsi="Locator Regular" w:cs="Arial"/>
              <w:noProof/>
              <w:sz w:val="17"/>
              <w:szCs w:val="17"/>
              <w:lang w:val="en-US"/>
            </w:rPr>
            <w:br/>
            <w:t>pressestelle@bochum.de</w:t>
          </w:r>
        </w:p>
        <w:p w:rsidR="004821F1" w:rsidRPr="009C60E8" w:rsidRDefault="004821F1" w:rsidP="004821F1">
          <w:pPr>
            <w:pStyle w:val="KeinLeerraum"/>
            <w:suppressAutoHyphens/>
            <w:spacing w:line="170" w:lineRule="exact"/>
            <w:rPr>
              <w:rFonts w:ascii="Locator Regular" w:hAnsi="Locator Regular" w:cs="Arial"/>
              <w:noProof/>
              <w:sz w:val="17"/>
              <w:szCs w:val="17"/>
              <w:lang w:val="en-US"/>
            </w:rPr>
          </w:pPr>
          <w:r w:rsidRPr="009C60E8">
            <w:rPr>
              <w:rFonts w:ascii="Locator Regular" w:hAnsi="Locator Regular" w:cs="Arial"/>
              <w:noProof/>
              <w:sz w:val="17"/>
              <w:szCs w:val="17"/>
              <w:lang w:val="en-US"/>
            </w:rPr>
            <w:t>www.bochum.de/presseservice</w:t>
          </w:r>
        </w:p>
        <w:p w:rsidR="004821F1" w:rsidRPr="004D65B0" w:rsidRDefault="004821F1" w:rsidP="004821F1">
          <w:pPr>
            <w:pStyle w:val="KeinLeerraum"/>
            <w:suppressAutoHyphens/>
            <w:spacing w:line="170" w:lineRule="exact"/>
            <w:rPr>
              <w:rFonts w:ascii="Locator Regular" w:hAnsi="Locator Regular" w:cs="Arial"/>
              <w:b/>
              <w:noProof/>
              <w:sz w:val="15"/>
              <w:szCs w:val="15"/>
              <w:lang w:val="en-US"/>
            </w:rPr>
          </w:pPr>
        </w:p>
      </w:tc>
    </w:tr>
  </w:tbl>
  <w:p w:rsidR="004821F1" w:rsidRPr="00F433CF" w:rsidRDefault="004821F1" w:rsidP="004821F1">
    <w:pPr>
      <w:pStyle w:val="Kopfzeile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823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40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54E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105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64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C9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DEC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2B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AD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40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021C4"/>
    <w:multiLevelType w:val="hybridMultilevel"/>
    <w:tmpl w:val="0BA4D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2426F"/>
    <w:multiLevelType w:val="hybridMultilevel"/>
    <w:tmpl w:val="A2D41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SortMethod w:val="0002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3F"/>
    <w:rsid w:val="00000088"/>
    <w:rsid w:val="00002914"/>
    <w:rsid w:val="00005B19"/>
    <w:rsid w:val="00011D33"/>
    <w:rsid w:val="000217F0"/>
    <w:rsid w:val="00023076"/>
    <w:rsid w:val="00023C86"/>
    <w:rsid w:val="0003105D"/>
    <w:rsid w:val="00031DF0"/>
    <w:rsid w:val="00036D07"/>
    <w:rsid w:val="00042F15"/>
    <w:rsid w:val="0004309B"/>
    <w:rsid w:val="00060252"/>
    <w:rsid w:val="000617CF"/>
    <w:rsid w:val="000649CD"/>
    <w:rsid w:val="000678B0"/>
    <w:rsid w:val="00070AAE"/>
    <w:rsid w:val="000750B2"/>
    <w:rsid w:val="000764A8"/>
    <w:rsid w:val="00080A4D"/>
    <w:rsid w:val="0008680C"/>
    <w:rsid w:val="00091AD5"/>
    <w:rsid w:val="00097CF4"/>
    <w:rsid w:val="000A7E87"/>
    <w:rsid w:val="000B09E7"/>
    <w:rsid w:val="000B73A5"/>
    <w:rsid w:val="000E322A"/>
    <w:rsid w:val="000F171C"/>
    <w:rsid w:val="000F43DD"/>
    <w:rsid w:val="000F471A"/>
    <w:rsid w:val="000F57A0"/>
    <w:rsid w:val="001076EE"/>
    <w:rsid w:val="0011207E"/>
    <w:rsid w:val="001267AF"/>
    <w:rsid w:val="00127729"/>
    <w:rsid w:val="0013380F"/>
    <w:rsid w:val="00134B56"/>
    <w:rsid w:val="00135DBB"/>
    <w:rsid w:val="00141799"/>
    <w:rsid w:val="00141F35"/>
    <w:rsid w:val="0014371F"/>
    <w:rsid w:val="00157C4F"/>
    <w:rsid w:val="00163DB4"/>
    <w:rsid w:val="001718CD"/>
    <w:rsid w:val="00175A5B"/>
    <w:rsid w:val="00175FDE"/>
    <w:rsid w:val="00177465"/>
    <w:rsid w:val="00180A67"/>
    <w:rsid w:val="0018118D"/>
    <w:rsid w:val="00181B10"/>
    <w:rsid w:val="00184022"/>
    <w:rsid w:val="001A0B69"/>
    <w:rsid w:val="001A184B"/>
    <w:rsid w:val="001A3F52"/>
    <w:rsid w:val="001B0DD2"/>
    <w:rsid w:val="001C3F61"/>
    <w:rsid w:val="001D149D"/>
    <w:rsid w:val="001D1B5F"/>
    <w:rsid w:val="001D3A09"/>
    <w:rsid w:val="001E1B69"/>
    <w:rsid w:val="001E3131"/>
    <w:rsid w:val="001E6E5D"/>
    <w:rsid w:val="00206A41"/>
    <w:rsid w:val="00217CD4"/>
    <w:rsid w:val="00235D2E"/>
    <w:rsid w:val="00253D88"/>
    <w:rsid w:val="002633BA"/>
    <w:rsid w:val="002773EF"/>
    <w:rsid w:val="00285381"/>
    <w:rsid w:val="002B0482"/>
    <w:rsid w:val="002B3398"/>
    <w:rsid w:val="002B5BE1"/>
    <w:rsid w:val="002C0CB9"/>
    <w:rsid w:val="002D3A57"/>
    <w:rsid w:val="002D6B09"/>
    <w:rsid w:val="002D7CB1"/>
    <w:rsid w:val="002E6282"/>
    <w:rsid w:val="002F4C02"/>
    <w:rsid w:val="003041DB"/>
    <w:rsid w:val="00306510"/>
    <w:rsid w:val="0031175E"/>
    <w:rsid w:val="003122A5"/>
    <w:rsid w:val="00334DD2"/>
    <w:rsid w:val="003368B9"/>
    <w:rsid w:val="00336FEC"/>
    <w:rsid w:val="003418BE"/>
    <w:rsid w:val="00342794"/>
    <w:rsid w:val="003510C3"/>
    <w:rsid w:val="00354525"/>
    <w:rsid w:val="00365BAB"/>
    <w:rsid w:val="0037056C"/>
    <w:rsid w:val="003937F4"/>
    <w:rsid w:val="003A6CC2"/>
    <w:rsid w:val="003B6171"/>
    <w:rsid w:val="003B64A7"/>
    <w:rsid w:val="003C1A0D"/>
    <w:rsid w:val="003D0A41"/>
    <w:rsid w:val="003D1380"/>
    <w:rsid w:val="003D363A"/>
    <w:rsid w:val="003D5607"/>
    <w:rsid w:val="003E4D51"/>
    <w:rsid w:val="003E58D0"/>
    <w:rsid w:val="003F4000"/>
    <w:rsid w:val="003F58AA"/>
    <w:rsid w:val="004009A4"/>
    <w:rsid w:val="004045F2"/>
    <w:rsid w:val="004051FD"/>
    <w:rsid w:val="00412152"/>
    <w:rsid w:val="00416D78"/>
    <w:rsid w:val="00422FB3"/>
    <w:rsid w:val="0044362D"/>
    <w:rsid w:val="00462C48"/>
    <w:rsid w:val="00465931"/>
    <w:rsid w:val="0046780B"/>
    <w:rsid w:val="004821F1"/>
    <w:rsid w:val="00484854"/>
    <w:rsid w:val="004A02F6"/>
    <w:rsid w:val="004A2EE5"/>
    <w:rsid w:val="004A56F7"/>
    <w:rsid w:val="004A5C41"/>
    <w:rsid w:val="004B5E7B"/>
    <w:rsid w:val="004C42D0"/>
    <w:rsid w:val="004D32C1"/>
    <w:rsid w:val="004D65B0"/>
    <w:rsid w:val="004E2EA5"/>
    <w:rsid w:val="004F508F"/>
    <w:rsid w:val="00515C55"/>
    <w:rsid w:val="005204F8"/>
    <w:rsid w:val="00535E1F"/>
    <w:rsid w:val="00535E24"/>
    <w:rsid w:val="00536449"/>
    <w:rsid w:val="00542041"/>
    <w:rsid w:val="005442CE"/>
    <w:rsid w:val="00545C7A"/>
    <w:rsid w:val="00560980"/>
    <w:rsid w:val="00572E2B"/>
    <w:rsid w:val="0057710B"/>
    <w:rsid w:val="0058238D"/>
    <w:rsid w:val="00584DD3"/>
    <w:rsid w:val="0058563F"/>
    <w:rsid w:val="00586566"/>
    <w:rsid w:val="005A373A"/>
    <w:rsid w:val="005A60C9"/>
    <w:rsid w:val="005B4479"/>
    <w:rsid w:val="005B637E"/>
    <w:rsid w:val="005C0DBE"/>
    <w:rsid w:val="005D556A"/>
    <w:rsid w:val="005D5D2E"/>
    <w:rsid w:val="005D7E94"/>
    <w:rsid w:val="005E460A"/>
    <w:rsid w:val="005E5020"/>
    <w:rsid w:val="00606587"/>
    <w:rsid w:val="006105CB"/>
    <w:rsid w:val="00612727"/>
    <w:rsid w:val="00612D0B"/>
    <w:rsid w:val="00620FCE"/>
    <w:rsid w:val="00621F6B"/>
    <w:rsid w:val="00622917"/>
    <w:rsid w:val="00632C08"/>
    <w:rsid w:val="00633586"/>
    <w:rsid w:val="006364E6"/>
    <w:rsid w:val="0065485E"/>
    <w:rsid w:val="00671E23"/>
    <w:rsid w:val="0068403F"/>
    <w:rsid w:val="00685174"/>
    <w:rsid w:val="00690362"/>
    <w:rsid w:val="00692908"/>
    <w:rsid w:val="00693012"/>
    <w:rsid w:val="00695BE6"/>
    <w:rsid w:val="00695E77"/>
    <w:rsid w:val="006A6138"/>
    <w:rsid w:val="006C020E"/>
    <w:rsid w:val="006C2422"/>
    <w:rsid w:val="006C5814"/>
    <w:rsid w:val="006D5462"/>
    <w:rsid w:val="006E48C0"/>
    <w:rsid w:val="006E766A"/>
    <w:rsid w:val="006F6668"/>
    <w:rsid w:val="007148F7"/>
    <w:rsid w:val="00716271"/>
    <w:rsid w:val="0071693E"/>
    <w:rsid w:val="00720103"/>
    <w:rsid w:val="00723F52"/>
    <w:rsid w:val="00726834"/>
    <w:rsid w:val="0073420D"/>
    <w:rsid w:val="00736EDC"/>
    <w:rsid w:val="007419CC"/>
    <w:rsid w:val="00741F4E"/>
    <w:rsid w:val="00747139"/>
    <w:rsid w:val="00763295"/>
    <w:rsid w:val="007668C1"/>
    <w:rsid w:val="007769AE"/>
    <w:rsid w:val="00780E2A"/>
    <w:rsid w:val="00795193"/>
    <w:rsid w:val="007967D4"/>
    <w:rsid w:val="007C2418"/>
    <w:rsid w:val="007C742F"/>
    <w:rsid w:val="007D6C6C"/>
    <w:rsid w:val="007D7DB9"/>
    <w:rsid w:val="007F5D21"/>
    <w:rsid w:val="00803EC1"/>
    <w:rsid w:val="00807AE7"/>
    <w:rsid w:val="00826202"/>
    <w:rsid w:val="00826A76"/>
    <w:rsid w:val="00827F90"/>
    <w:rsid w:val="008342C4"/>
    <w:rsid w:val="008358E7"/>
    <w:rsid w:val="0083681F"/>
    <w:rsid w:val="00841CF1"/>
    <w:rsid w:val="00843673"/>
    <w:rsid w:val="00845F66"/>
    <w:rsid w:val="00851395"/>
    <w:rsid w:val="00852898"/>
    <w:rsid w:val="008552E8"/>
    <w:rsid w:val="00856288"/>
    <w:rsid w:val="0085652E"/>
    <w:rsid w:val="008614FC"/>
    <w:rsid w:val="00871888"/>
    <w:rsid w:val="00871E6C"/>
    <w:rsid w:val="00885748"/>
    <w:rsid w:val="00886B6C"/>
    <w:rsid w:val="008915B3"/>
    <w:rsid w:val="008955F3"/>
    <w:rsid w:val="00896B8D"/>
    <w:rsid w:val="008A24CB"/>
    <w:rsid w:val="008A2C53"/>
    <w:rsid w:val="008A58AD"/>
    <w:rsid w:val="008D1C52"/>
    <w:rsid w:val="008D251C"/>
    <w:rsid w:val="008D4F9A"/>
    <w:rsid w:val="008E008A"/>
    <w:rsid w:val="008E3BB5"/>
    <w:rsid w:val="008E5992"/>
    <w:rsid w:val="008F4F35"/>
    <w:rsid w:val="008F765A"/>
    <w:rsid w:val="00920C13"/>
    <w:rsid w:val="00922FC0"/>
    <w:rsid w:val="00924974"/>
    <w:rsid w:val="009279C4"/>
    <w:rsid w:val="00933C14"/>
    <w:rsid w:val="00944832"/>
    <w:rsid w:val="00947800"/>
    <w:rsid w:val="00950203"/>
    <w:rsid w:val="009566E7"/>
    <w:rsid w:val="00960776"/>
    <w:rsid w:val="0096143A"/>
    <w:rsid w:val="00967D9A"/>
    <w:rsid w:val="00974394"/>
    <w:rsid w:val="009916F7"/>
    <w:rsid w:val="00994651"/>
    <w:rsid w:val="00995B24"/>
    <w:rsid w:val="0099762B"/>
    <w:rsid w:val="009A2FA1"/>
    <w:rsid w:val="009A6E04"/>
    <w:rsid w:val="009C56CB"/>
    <w:rsid w:val="009C60E8"/>
    <w:rsid w:val="009D010E"/>
    <w:rsid w:val="009D1253"/>
    <w:rsid w:val="009D46A0"/>
    <w:rsid w:val="009D64DF"/>
    <w:rsid w:val="009F539C"/>
    <w:rsid w:val="00A0009E"/>
    <w:rsid w:val="00A032ED"/>
    <w:rsid w:val="00A04E39"/>
    <w:rsid w:val="00A1107E"/>
    <w:rsid w:val="00A15104"/>
    <w:rsid w:val="00A20D11"/>
    <w:rsid w:val="00A23976"/>
    <w:rsid w:val="00A23C9C"/>
    <w:rsid w:val="00A30519"/>
    <w:rsid w:val="00A3080C"/>
    <w:rsid w:val="00A63329"/>
    <w:rsid w:val="00A63933"/>
    <w:rsid w:val="00A74DF0"/>
    <w:rsid w:val="00A90970"/>
    <w:rsid w:val="00A9468B"/>
    <w:rsid w:val="00A94999"/>
    <w:rsid w:val="00AA4084"/>
    <w:rsid w:val="00AB0C66"/>
    <w:rsid w:val="00AC1464"/>
    <w:rsid w:val="00AC14CC"/>
    <w:rsid w:val="00AE27C1"/>
    <w:rsid w:val="00AF63A9"/>
    <w:rsid w:val="00B0759D"/>
    <w:rsid w:val="00B109DE"/>
    <w:rsid w:val="00B123D7"/>
    <w:rsid w:val="00B2538C"/>
    <w:rsid w:val="00B41D0C"/>
    <w:rsid w:val="00B4758B"/>
    <w:rsid w:val="00B50D58"/>
    <w:rsid w:val="00B65A54"/>
    <w:rsid w:val="00B71E8E"/>
    <w:rsid w:val="00B7497F"/>
    <w:rsid w:val="00B81ED3"/>
    <w:rsid w:val="00B81F06"/>
    <w:rsid w:val="00B82609"/>
    <w:rsid w:val="00B85803"/>
    <w:rsid w:val="00B9096D"/>
    <w:rsid w:val="00B95501"/>
    <w:rsid w:val="00BB1704"/>
    <w:rsid w:val="00BB4C07"/>
    <w:rsid w:val="00BB52C7"/>
    <w:rsid w:val="00BB6611"/>
    <w:rsid w:val="00BB6F18"/>
    <w:rsid w:val="00BC410F"/>
    <w:rsid w:val="00BC496C"/>
    <w:rsid w:val="00BC6611"/>
    <w:rsid w:val="00BD1FC9"/>
    <w:rsid w:val="00BF18F6"/>
    <w:rsid w:val="00BF7361"/>
    <w:rsid w:val="00C02B50"/>
    <w:rsid w:val="00C03022"/>
    <w:rsid w:val="00C0412A"/>
    <w:rsid w:val="00C05CD7"/>
    <w:rsid w:val="00C2519C"/>
    <w:rsid w:val="00C27E4A"/>
    <w:rsid w:val="00C44442"/>
    <w:rsid w:val="00C52569"/>
    <w:rsid w:val="00C62439"/>
    <w:rsid w:val="00C66C10"/>
    <w:rsid w:val="00C67CDA"/>
    <w:rsid w:val="00C707E1"/>
    <w:rsid w:val="00C74525"/>
    <w:rsid w:val="00C93BAE"/>
    <w:rsid w:val="00C93C9F"/>
    <w:rsid w:val="00CA1B9E"/>
    <w:rsid w:val="00CA275D"/>
    <w:rsid w:val="00CA7D95"/>
    <w:rsid w:val="00CB5051"/>
    <w:rsid w:val="00CC03C0"/>
    <w:rsid w:val="00CC1B11"/>
    <w:rsid w:val="00CC2D95"/>
    <w:rsid w:val="00CC3804"/>
    <w:rsid w:val="00CC7BAA"/>
    <w:rsid w:val="00CD2A44"/>
    <w:rsid w:val="00CD2FC7"/>
    <w:rsid w:val="00CD752D"/>
    <w:rsid w:val="00CE2C15"/>
    <w:rsid w:val="00CE4D46"/>
    <w:rsid w:val="00CF296E"/>
    <w:rsid w:val="00CF3268"/>
    <w:rsid w:val="00D10554"/>
    <w:rsid w:val="00D2115A"/>
    <w:rsid w:val="00D2290C"/>
    <w:rsid w:val="00D319A9"/>
    <w:rsid w:val="00D327A7"/>
    <w:rsid w:val="00D4632E"/>
    <w:rsid w:val="00D54970"/>
    <w:rsid w:val="00D64315"/>
    <w:rsid w:val="00D72AF5"/>
    <w:rsid w:val="00D75A36"/>
    <w:rsid w:val="00D87D31"/>
    <w:rsid w:val="00D917FD"/>
    <w:rsid w:val="00DA0FAA"/>
    <w:rsid w:val="00DB4E91"/>
    <w:rsid w:val="00DC49DB"/>
    <w:rsid w:val="00DC63D4"/>
    <w:rsid w:val="00DD2475"/>
    <w:rsid w:val="00DE2A3B"/>
    <w:rsid w:val="00DE3CF8"/>
    <w:rsid w:val="00DE6C0C"/>
    <w:rsid w:val="00DF00EC"/>
    <w:rsid w:val="00DF46F2"/>
    <w:rsid w:val="00DF5774"/>
    <w:rsid w:val="00E00AF6"/>
    <w:rsid w:val="00E01090"/>
    <w:rsid w:val="00E04F98"/>
    <w:rsid w:val="00E2378B"/>
    <w:rsid w:val="00E251BD"/>
    <w:rsid w:val="00E30F1A"/>
    <w:rsid w:val="00E311FC"/>
    <w:rsid w:val="00E319F3"/>
    <w:rsid w:val="00E32BD6"/>
    <w:rsid w:val="00E33A75"/>
    <w:rsid w:val="00E34CA8"/>
    <w:rsid w:val="00E46346"/>
    <w:rsid w:val="00E655A0"/>
    <w:rsid w:val="00E71258"/>
    <w:rsid w:val="00E80E8F"/>
    <w:rsid w:val="00E84A26"/>
    <w:rsid w:val="00EA7580"/>
    <w:rsid w:val="00EB1C50"/>
    <w:rsid w:val="00EB39FB"/>
    <w:rsid w:val="00EB6BB1"/>
    <w:rsid w:val="00EC25BF"/>
    <w:rsid w:val="00EC52DF"/>
    <w:rsid w:val="00EC6755"/>
    <w:rsid w:val="00EC7C16"/>
    <w:rsid w:val="00EE47A4"/>
    <w:rsid w:val="00EF0858"/>
    <w:rsid w:val="00EF11C0"/>
    <w:rsid w:val="00F01764"/>
    <w:rsid w:val="00F12005"/>
    <w:rsid w:val="00F412A5"/>
    <w:rsid w:val="00F433CF"/>
    <w:rsid w:val="00F515CC"/>
    <w:rsid w:val="00F51741"/>
    <w:rsid w:val="00F933B9"/>
    <w:rsid w:val="00F947AE"/>
    <w:rsid w:val="00FA641F"/>
    <w:rsid w:val="00FA6BB3"/>
    <w:rsid w:val="00FA6D34"/>
    <w:rsid w:val="00FB0C75"/>
    <w:rsid w:val="00FC6886"/>
    <w:rsid w:val="00FC6EB1"/>
    <w:rsid w:val="00FC7878"/>
    <w:rsid w:val="00FE1126"/>
    <w:rsid w:val="00FE5519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37A6CF-0EA4-4ABF-A7D4-36C955F8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DD2"/>
    <w:pPr>
      <w:suppressAutoHyphens/>
      <w:spacing w:after="0" w:line="360" w:lineRule="auto"/>
      <w:jc w:val="both"/>
    </w:pPr>
    <w:rPr>
      <w:rFonts w:ascii="Locator Regular" w:hAnsi="Locator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207E"/>
    <w:pPr>
      <w:keepNext/>
      <w:keepLines/>
      <w:spacing w:before="360" w:after="120" w:line="257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207E"/>
    <w:pPr>
      <w:keepNext/>
      <w:keepLines/>
      <w:spacing w:before="360" w:after="120" w:line="257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207E"/>
    <w:pPr>
      <w:keepNext/>
      <w:keepLines/>
      <w:spacing w:before="240" w:after="120" w:line="257" w:lineRule="auto"/>
      <w:outlineLvl w:val="2"/>
    </w:pPr>
    <w:rPr>
      <w:rFonts w:ascii="Arial" w:eastAsiaTheme="majorEastAsia" w:hAnsi="Arial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207E"/>
    <w:pPr>
      <w:keepNext/>
      <w:keepLines/>
      <w:spacing w:before="40" w:after="40"/>
      <w:outlineLvl w:val="3"/>
    </w:pPr>
    <w:rPr>
      <w:rFonts w:ascii="Arial" w:eastAsiaTheme="majorEastAsia" w:hAnsi="Arial" w:cstheme="majorBidi"/>
      <w:i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5485E"/>
    <w:pPr>
      <w:keepNext/>
      <w:keepLines/>
      <w:spacing w:before="40" w:after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5485E"/>
    <w:pPr>
      <w:keepNext/>
      <w:keepLines/>
      <w:spacing w:before="40" w:after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B1704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B170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B170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207E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207E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207E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207E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207E"/>
    <w:rPr>
      <w:rFonts w:ascii="Arial" w:eastAsiaTheme="majorEastAsia" w:hAnsi="Arial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B1704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B1704"/>
    <w:rPr>
      <w:rFonts w:ascii="Arial" w:eastAsiaTheme="majorEastAsia" w:hAnsi="Arial" w:cstheme="majorBidi"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B1704"/>
    <w:rPr>
      <w:rFonts w:ascii="Arial" w:eastAsiaTheme="majorEastAsia" w:hAnsi="Arial" w:cstheme="majorBidi"/>
      <w:i/>
      <w:iCs/>
      <w:color w:val="272727" w:themeColor="text1" w:themeTint="D8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11207E"/>
    <w:pPr>
      <w:spacing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207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207E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207E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365BA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11207E"/>
    <w:rPr>
      <w:i/>
      <w:iCs/>
    </w:rPr>
  </w:style>
  <w:style w:type="character" w:styleId="IntensiveHervorhebung">
    <w:name w:val="Intense Emphasis"/>
    <w:basedOn w:val="Absatz-Standardschriftart"/>
    <w:uiPriority w:val="21"/>
    <w:rsid w:val="00BB1704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11207E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365B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65BAB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B170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1704"/>
    <w:rPr>
      <w:rFonts w:ascii="Arial" w:hAnsi="Arial"/>
      <w:i/>
      <w:iCs/>
      <w:color w:val="000000" w:themeColor="text1"/>
      <w:sz w:val="20"/>
    </w:rPr>
  </w:style>
  <w:style w:type="character" w:styleId="SchwacherVerweis">
    <w:name w:val="Subtle Reference"/>
    <w:basedOn w:val="Absatz-Standardschriftart"/>
    <w:uiPriority w:val="31"/>
    <w:rsid w:val="00BB1704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rsid w:val="00BB1704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rsid w:val="00365BA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11207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207E"/>
    <w:pPr>
      <w:spacing w:before="240" w:after="0" w:line="259" w:lineRule="auto"/>
      <w:outlineLvl w:val="9"/>
    </w:pPr>
    <w:rPr>
      <w:rFonts w:ascii="Locator Regular" w:hAnsi="Locator Regular"/>
      <w:b w:val="0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B170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B1704"/>
    <w:rPr>
      <w:color w:val="0563C1" w:themeColor="hyperlink"/>
      <w:u w:val="single"/>
    </w:rPr>
  </w:style>
  <w:style w:type="table" w:styleId="MittlereListe2-Akzent1">
    <w:name w:val="Medium List 2 Accent 1"/>
    <w:basedOn w:val="NormaleTabelle"/>
    <w:uiPriority w:val="66"/>
    <w:rsid w:val="008E59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BD1F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A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A4D"/>
    <w:rPr>
      <w:rFonts w:ascii="Segoe UI" w:hAnsi="Segoe UI" w:cs="Segoe UI"/>
      <w:sz w:val="18"/>
      <w:szCs w:val="18"/>
    </w:rPr>
  </w:style>
  <w:style w:type="paragraph" w:customStyle="1" w:styleId="BezeichnungFachbereich">
    <w:name w:val="Bezeichnung Fachbereich"/>
    <w:basedOn w:val="Standard"/>
    <w:rsid w:val="00080A4D"/>
    <w:pPr>
      <w:framePr w:w="3510" w:h="3686" w:hRule="exact" w:hSpace="142" w:wrap="notBeside" w:vAnchor="page" w:hAnchor="page" w:x="8223" w:y="2326" w:anchorLock="1"/>
      <w:spacing w:line="170" w:lineRule="exact"/>
    </w:pPr>
    <w:rPr>
      <w:rFonts w:ascii="Arial Black" w:hAnsi="Arial Black"/>
      <w:sz w:val="15"/>
    </w:rPr>
  </w:style>
  <w:style w:type="paragraph" w:customStyle="1" w:styleId="Bezugszeile">
    <w:name w:val="Bezugszeile"/>
    <w:basedOn w:val="Standard"/>
    <w:rsid w:val="00DF5774"/>
    <w:pPr>
      <w:spacing w:after="20" w:line="240" w:lineRule="auto"/>
    </w:pPr>
    <w:rPr>
      <w:bCs/>
      <w:iCs/>
      <w:sz w:val="15"/>
      <w:szCs w:val="15"/>
    </w:rPr>
  </w:style>
  <w:style w:type="paragraph" w:styleId="Kopfzeile">
    <w:name w:val="header"/>
    <w:basedOn w:val="Standard"/>
    <w:link w:val="KopfzeileZchn"/>
    <w:uiPriority w:val="99"/>
    <w:unhideWhenUsed/>
    <w:rsid w:val="008552E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2E8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552E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2E8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3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5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1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1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788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41D3-F798-4180-9A1D-2D4475B4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Bochum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Vössing</dc:creator>
  <cp:keywords/>
  <dc:description/>
  <cp:lastModifiedBy>Patrick Frei</cp:lastModifiedBy>
  <cp:revision>5</cp:revision>
  <cp:lastPrinted>2018-04-30T06:30:00Z</cp:lastPrinted>
  <dcterms:created xsi:type="dcterms:W3CDTF">2018-05-02T09:24:00Z</dcterms:created>
  <dcterms:modified xsi:type="dcterms:W3CDTF">2018-05-07T08:10:00Z</dcterms:modified>
</cp:coreProperties>
</file>